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4C7" w:rsidRPr="001514C7" w:rsidRDefault="001514C7" w:rsidP="001514C7">
      <w:pPr>
        <w:spacing w:line="259" w:lineRule="auto"/>
        <w:jc w:val="center"/>
        <w:rPr>
          <w:rFonts w:ascii="Times New Roman" w:hAnsi="Times New Roman"/>
          <w:b/>
          <w:sz w:val="28"/>
          <w:szCs w:val="28"/>
        </w:rPr>
      </w:pPr>
      <w:r w:rsidRPr="001514C7">
        <w:rPr>
          <w:rFonts w:ascii="Times New Roman" w:hAnsi="Times New Roman"/>
          <w:b/>
          <w:sz w:val="28"/>
          <w:szCs w:val="28"/>
        </w:rPr>
        <w:t>Всероссийской олимпиады школьников</w:t>
      </w:r>
      <w:r>
        <w:rPr>
          <w:rFonts w:ascii="Times New Roman" w:hAnsi="Times New Roman"/>
          <w:b/>
          <w:sz w:val="28"/>
          <w:szCs w:val="28"/>
        </w:rPr>
        <w:t xml:space="preserve"> </w:t>
      </w:r>
      <w:r w:rsidRPr="001514C7">
        <w:rPr>
          <w:rFonts w:ascii="Times New Roman" w:hAnsi="Times New Roman"/>
          <w:b/>
          <w:sz w:val="28"/>
          <w:szCs w:val="28"/>
        </w:rPr>
        <w:t>по географии</w:t>
      </w:r>
    </w:p>
    <w:p w:rsidR="001514C7" w:rsidRPr="001514C7" w:rsidRDefault="001514C7" w:rsidP="001514C7">
      <w:pPr>
        <w:spacing w:line="259" w:lineRule="auto"/>
        <w:jc w:val="center"/>
        <w:rPr>
          <w:rFonts w:ascii="Times New Roman" w:hAnsi="Times New Roman"/>
          <w:b/>
          <w:sz w:val="28"/>
          <w:szCs w:val="28"/>
        </w:rPr>
      </w:pPr>
      <w:r>
        <w:rPr>
          <w:rFonts w:ascii="Times New Roman" w:hAnsi="Times New Roman"/>
          <w:b/>
          <w:sz w:val="28"/>
          <w:szCs w:val="28"/>
        </w:rPr>
        <w:t xml:space="preserve">Школьный этап. </w:t>
      </w:r>
      <w:r w:rsidRPr="001514C7">
        <w:rPr>
          <w:rFonts w:ascii="Times New Roman" w:hAnsi="Times New Roman"/>
          <w:b/>
          <w:sz w:val="28"/>
          <w:szCs w:val="28"/>
        </w:rPr>
        <w:t>2022-2023 учебный год</w:t>
      </w:r>
    </w:p>
    <w:p w:rsidR="009F7B76" w:rsidRPr="009F7B76" w:rsidRDefault="009F7B76" w:rsidP="009F7B76">
      <w:pPr>
        <w:autoSpaceDE w:val="0"/>
        <w:autoSpaceDN w:val="0"/>
        <w:adjustRightInd w:val="0"/>
        <w:spacing w:after="0" w:line="276" w:lineRule="auto"/>
        <w:jc w:val="center"/>
        <w:rPr>
          <w:rFonts w:ascii="Times New Roman" w:hAnsi="Times New Roman"/>
          <w:b/>
          <w:bCs/>
          <w:sz w:val="24"/>
          <w:szCs w:val="24"/>
        </w:rPr>
      </w:pPr>
      <w:r w:rsidRPr="009F7B76">
        <w:rPr>
          <w:rFonts w:ascii="Times New Roman" w:hAnsi="Times New Roman"/>
          <w:b/>
          <w:bCs/>
          <w:sz w:val="24"/>
          <w:szCs w:val="24"/>
        </w:rPr>
        <w:t>Уважаемые коллеги!</w:t>
      </w:r>
    </w:p>
    <w:p w:rsidR="009F7B76" w:rsidRPr="009F7B76" w:rsidRDefault="009F7B76" w:rsidP="009F7B76">
      <w:pPr>
        <w:autoSpaceDE w:val="0"/>
        <w:autoSpaceDN w:val="0"/>
        <w:adjustRightInd w:val="0"/>
        <w:spacing w:after="0" w:line="276" w:lineRule="auto"/>
        <w:rPr>
          <w:rFonts w:ascii="Times New Roman" w:hAnsi="Times New Roman"/>
          <w:b/>
          <w:bCs/>
          <w:sz w:val="24"/>
          <w:szCs w:val="24"/>
        </w:rPr>
      </w:pP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rPr>
      </w:pPr>
      <w:r w:rsidRPr="009F7B76">
        <w:rPr>
          <w:rFonts w:ascii="Times New Roman" w:hAnsi="Times New Roman"/>
          <w:sz w:val="24"/>
          <w:szCs w:val="24"/>
        </w:rPr>
        <w:t>Перед Вами комплект заданий, разработанный учителями географии - членами предметно-методической комиссии с учетом методических рекомендаций центральной и региональной предметно-методических комиссий. Задания разработаны для параллелей: 5, 6, 7, 8, 9,10, 11 классов.</w:t>
      </w:r>
    </w:p>
    <w:p w:rsidR="009F7B76" w:rsidRPr="009F7B76" w:rsidRDefault="009F7B76" w:rsidP="009F7B76">
      <w:pPr>
        <w:spacing w:after="4" w:line="240" w:lineRule="auto"/>
        <w:ind w:left="-15" w:right="-11" w:firstLine="709"/>
        <w:jc w:val="both"/>
        <w:rPr>
          <w:rFonts w:ascii="Times New Roman" w:hAnsi="Times New Roman"/>
          <w:sz w:val="24"/>
          <w:szCs w:val="24"/>
        </w:rPr>
      </w:pPr>
      <w:r w:rsidRPr="009F7B76">
        <w:rPr>
          <w:rFonts w:ascii="Times New Roman" w:eastAsia="Times New Roman" w:hAnsi="Times New Roman"/>
          <w:sz w:val="24"/>
          <w:szCs w:val="24"/>
          <w:u w:val="single" w:color="000000"/>
        </w:rPr>
        <w:t>На выполнение заданий</w:t>
      </w:r>
      <w:r w:rsidRPr="009F7B76">
        <w:rPr>
          <w:rFonts w:ascii="Times New Roman" w:eastAsia="Times New Roman" w:hAnsi="Times New Roman"/>
          <w:sz w:val="24"/>
          <w:szCs w:val="24"/>
        </w:rPr>
        <w:t xml:space="preserve"> школьного этапа Олимпиады школьников по географии </w:t>
      </w:r>
      <w:r w:rsidRPr="009F7B76">
        <w:rPr>
          <w:rFonts w:ascii="Times New Roman" w:eastAsia="Times New Roman" w:hAnsi="Times New Roman"/>
          <w:sz w:val="24"/>
          <w:szCs w:val="24"/>
          <w:u w:val="single" w:color="000000"/>
        </w:rPr>
        <w:t>отводится 1,5 астрономических часа (90 минут)</w:t>
      </w:r>
      <w:r w:rsidRPr="009F7B76">
        <w:rPr>
          <w:rFonts w:ascii="Times New Roman" w:eastAsia="Times New Roman" w:hAnsi="Times New Roman"/>
          <w:sz w:val="24"/>
          <w:szCs w:val="24"/>
        </w:rPr>
        <w:t xml:space="preserve">. </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rPr>
      </w:pPr>
      <w:r w:rsidRPr="009F7B76">
        <w:rPr>
          <w:rFonts w:ascii="Times New Roman" w:hAnsi="Times New Roman"/>
          <w:sz w:val="24"/>
          <w:szCs w:val="24"/>
        </w:rPr>
        <w:t>Школьный этап олимпиады состоит из двух туров: 1) тестового и 2) теоретического.</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rPr>
      </w:pPr>
      <w:r w:rsidRPr="009F7B76">
        <w:rPr>
          <w:rFonts w:ascii="Times New Roman" w:hAnsi="Times New Roman"/>
          <w:sz w:val="24"/>
          <w:szCs w:val="24"/>
        </w:rPr>
        <w:t>Первый тур включает 20 тестовых заданий. Его целью является проверка знания географической номенклатуры участниками Олимпиады, основных терминов, понятий, определений, изучаемых в курсе школьной географии.</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rPr>
      </w:pPr>
      <w:r w:rsidRPr="009F7B76">
        <w:rPr>
          <w:rFonts w:ascii="Times New Roman" w:hAnsi="Times New Roman"/>
          <w:sz w:val="24"/>
          <w:szCs w:val="24"/>
        </w:rPr>
        <w:t>Второй тур включает 3 задачи. Его целью является выявление у учащихся аналитических навыков: распознавания образов географических объектов, определения логических цепочек и причинно-следственных связей, сопоставления различных географических объектов и т.п.</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rPr>
      </w:pPr>
      <w:r w:rsidRPr="009F7B76">
        <w:rPr>
          <w:rFonts w:ascii="Times New Roman" w:hAnsi="Times New Roman"/>
          <w:sz w:val="24"/>
          <w:szCs w:val="24"/>
        </w:rPr>
        <w:t>Каждый участник Олимпиады должен иметь при себе ручку, простой карандаш, линейку, ластик, непрограммируемый калькулятор.</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lang w:eastAsia="ru-RU"/>
        </w:rPr>
      </w:pPr>
      <w:r w:rsidRPr="009F7B76">
        <w:rPr>
          <w:rFonts w:ascii="Times New Roman" w:hAnsi="Times New Roman"/>
          <w:sz w:val="24"/>
          <w:szCs w:val="24"/>
          <w:lang w:eastAsia="ru-RU"/>
        </w:rPr>
        <w:t>За каждый вопрос тестового тура участник олимпиады в случае полностью правильного ответа может получить 1 балл. Если обучающийся ответил на вопрос частично правильно, то он получает балл меньше 1. Балл уменьшается на 0,1 (0,2; 0,25; 0,33;0,5) единицы за каждую сделанную ошибку (смотреть критерии ответов). Если вопрос подразумевает один верный вариант ответа, то неправильно выбранный школьником вариант ответа оценивается в 0 баллов. Если вопрос подразумевает несколько верных ответов, а ученик не указывает ни один из них, то он получает за этот вопрос 0 баллов. Максимальная сумма баллов за задания тестового раунда – 15 (по 5 баллов за задание).</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lang w:eastAsia="ru-RU"/>
        </w:rPr>
      </w:pPr>
      <w:r w:rsidRPr="009F7B76">
        <w:rPr>
          <w:rFonts w:ascii="Times New Roman" w:hAnsi="Times New Roman"/>
          <w:sz w:val="24"/>
          <w:szCs w:val="24"/>
          <w:lang w:eastAsia="ru-RU"/>
        </w:rPr>
        <w:t>Ответы на задания теоретического тура оцениваются по 1-5 баллов. Внимание! Если в ответе участника олимпиады содержится дополнительная информация, не противоречащая здравому смыслу, то за это ученик может получить дополнительный балл, но общая сумма баллов за задание не может превышать 10. Максимальная сумма баллов за задания теоретического тура – 15 (по 5 баллов за задание).</w:t>
      </w:r>
    </w:p>
    <w:p w:rsidR="009F7B76" w:rsidRPr="009F7B76" w:rsidRDefault="009F7B76" w:rsidP="009F7B76">
      <w:pPr>
        <w:autoSpaceDE w:val="0"/>
        <w:autoSpaceDN w:val="0"/>
        <w:adjustRightInd w:val="0"/>
        <w:spacing w:after="0" w:line="240" w:lineRule="auto"/>
        <w:ind w:firstLine="709"/>
        <w:jc w:val="both"/>
        <w:rPr>
          <w:rFonts w:ascii="Times New Roman" w:hAnsi="Times New Roman"/>
          <w:sz w:val="24"/>
          <w:szCs w:val="24"/>
          <w:lang w:eastAsia="ru-RU"/>
        </w:rPr>
      </w:pPr>
      <w:r w:rsidRPr="009F7B76">
        <w:rPr>
          <w:rFonts w:ascii="Times New Roman" w:hAnsi="Times New Roman"/>
          <w:sz w:val="24"/>
          <w:szCs w:val="24"/>
          <w:lang w:eastAsia="ru-RU"/>
        </w:rPr>
        <w:t xml:space="preserve">Победители и призеры школьного этапа Олимпиады определяются по результатам выполнения участниками заданий в каждой из параллелей (отдельно по 5,6, 7, 8, 9, 10 и 11 классам). Итоговый результат каждого участника подсчитывается как сумма полученных этим участником баллов за выполнение каждого задания. Для составления заданий использованы материалы </w:t>
      </w:r>
      <w:proofErr w:type="spellStart"/>
      <w:r w:rsidRPr="009F7B76">
        <w:rPr>
          <w:rFonts w:ascii="Times New Roman" w:hAnsi="Times New Roman"/>
          <w:sz w:val="24"/>
          <w:szCs w:val="24"/>
          <w:lang w:eastAsia="ru-RU"/>
        </w:rPr>
        <w:t>зам</w:t>
      </w:r>
      <w:proofErr w:type="gramStart"/>
      <w:r w:rsidRPr="009F7B76">
        <w:rPr>
          <w:rFonts w:ascii="Times New Roman" w:hAnsi="Times New Roman"/>
          <w:sz w:val="24"/>
          <w:szCs w:val="24"/>
          <w:lang w:eastAsia="ru-RU"/>
        </w:rPr>
        <w:t>.д</w:t>
      </w:r>
      <w:proofErr w:type="gramEnd"/>
      <w:r w:rsidRPr="009F7B76">
        <w:rPr>
          <w:rFonts w:ascii="Times New Roman" w:hAnsi="Times New Roman"/>
          <w:sz w:val="24"/>
          <w:szCs w:val="24"/>
          <w:lang w:eastAsia="ru-RU"/>
        </w:rPr>
        <w:t>екана</w:t>
      </w:r>
      <w:proofErr w:type="spellEnd"/>
      <w:r w:rsidRPr="009F7B76">
        <w:rPr>
          <w:rFonts w:ascii="Times New Roman" w:hAnsi="Times New Roman"/>
          <w:sz w:val="24"/>
          <w:szCs w:val="24"/>
          <w:lang w:eastAsia="ru-RU"/>
        </w:rPr>
        <w:t xml:space="preserve"> географического факультета ПГНИУ М.Б. Ивановой.</w:t>
      </w:r>
    </w:p>
    <w:p w:rsidR="009F7B76" w:rsidRPr="009F7B76" w:rsidRDefault="009F7B76" w:rsidP="009F7B76">
      <w:pPr>
        <w:spacing w:after="4" w:line="240" w:lineRule="auto"/>
        <w:ind w:left="360" w:right="336" w:firstLine="414"/>
        <w:jc w:val="both"/>
        <w:rPr>
          <w:rFonts w:ascii="Times New Roman" w:eastAsia="Times New Roman" w:hAnsi="Times New Roman"/>
          <w:b/>
          <w:sz w:val="24"/>
          <w:szCs w:val="24"/>
        </w:rPr>
      </w:pPr>
      <w:r w:rsidRPr="009F7B76">
        <w:rPr>
          <w:rFonts w:ascii="Times New Roman" w:eastAsia="Times New Roman" w:hAnsi="Times New Roman"/>
          <w:b/>
          <w:sz w:val="24"/>
          <w:szCs w:val="24"/>
        </w:rPr>
        <w:t>Члены предметно-методической комиссии:</w:t>
      </w:r>
    </w:p>
    <w:p w:rsidR="009F7B76" w:rsidRPr="009F7B76" w:rsidRDefault="009F7B76" w:rsidP="009F7B76">
      <w:pPr>
        <w:spacing w:after="4" w:line="240" w:lineRule="auto"/>
        <w:ind w:left="360" w:right="336" w:firstLine="414"/>
        <w:jc w:val="both"/>
        <w:rPr>
          <w:rFonts w:ascii="Times New Roman" w:eastAsia="Times New Roman" w:hAnsi="Times New Roman"/>
          <w:b/>
          <w:sz w:val="24"/>
          <w:szCs w:val="24"/>
        </w:rPr>
      </w:pPr>
      <w:r w:rsidRPr="009F7B76">
        <w:rPr>
          <w:rFonts w:ascii="Times New Roman" w:eastAsia="Times New Roman" w:hAnsi="Times New Roman"/>
          <w:sz w:val="24"/>
          <w:szCs w:val="24"/>
        </w:rPr>
        <w:t>учитель географии МАОУ «СОШ с УИОП №3» Демидова Светлана Анатольевна</w:t>
      </w:r>
      <w:r w:rsidRPr="009F7B76">
        <w:rPr>
          <w:rFonts w:ascii="Times New Roman" w:eastAsia="Times New Roman" w:hAnsi="Times New Roman"/>
          <w:b/>
          <w:sz w:val="24"/>
          <w:szCs w:val="24"/>
        </w:rPr>
        <w:t xml:space="preserve">, </w:t>
      </w:r>
    </w:p>
    <w:p w:rsidR="009F7B76" w:rsidRPr="009F7B76" w:rsidRDefault="009F7B76" w:rsidP="009F7B76">
      <w:pPr>
        <w:spacing w:after="4" w:line="240" w:lineRule="auto"/>
        <w:ind w:left="360" w:right="336" w:firstLine="414"/>
        <w:jc w:val="both"/>
        <w:rPr>
          <w:rFonts w:ascii="Times New Roman" w:eastAsia="Times New Roman" w:hAnsi="Times New Roman"/>
          <w:sz w:val="24"/>
          <w:szCs w:val="24"/>
        </w:rPr>
      </w:pPr>
      <w:r w:rsidRPr="009F7B76">
        <w:rPr>
          <w:rFonts w:ascii="Times New Roman" w:eastAsia="Times New Roman" w:hAnsi="Times New Roman"/>
          <w:sz w:val="24"/>
          <w:szCs w:val="24"/>
        </w:rPr>
        <w:t>учитель географии МАОУ «СОШ №12»Гамрля Галина Анатольевна</w:t>
      </w:r>
      <w:proofErr w:type="gramStart"/>
      <w:r w:rsidRPr="009F7B76">
        <w:rPr>
          <w:rFonts w:ascii="Times New Roman" w:eastAsia="Times New Roman" w:hAnsi="Times New Roman"/>
          <w:sz w:val="24"/>
          <w:szCs w:val="24"/>
        </w:rPr>
        <w:t>,.</w:t>
      </w:r>
      <w:proofErr w:type="gramEnd"/>
    </w:p>
    <w:p w:rsidR="009F7B76" w:rsidRPr="009F7B76" w:rsidRDefault="009F7B76" w:rsidP="009F7B76">
      <w:pPr>
        <w:spacing w:after="4" w:line="240" w:lineRule="auto"/>
        <w:ind w:left="360" w:right="336" w:firstLine="414"/>
        <w:jc w:val="both"/>
        <w:rPr>
          <w:rFonts w:ascii="Times New Roman" w:eastAsia="Times New Roman" w:hAnsi="Times New Roman"/>
          <w:sz w:val="24"/>
          <w:szCs w:val="24"/>
        </w:rPr>
      </w:pPr>
      <w:r w:rsidRPr="009F7B76">
        <w:rPr>
          <w:rFonts w:ascii="Times New Roman" w:eastAsia="Times New Roman" w:hAnsi="Times New Roman"/>
          <w:sz w:val="24"/>
          <w:szCs w:val="24"/>
        </w:rPr>
        <w:t>учитель географии МАОУ «СОШ №1» Казанцева Виктория Анатольевна.</w:t>
      </w:r>
    </w:p>
    <w:p w:rsidR="009F7B76" w:rsidRPr="009F7B76" w:rsidRDefault="009F7B76" w:rsidP="009F7B76">
      <w:pPr>
        <w:spacing w:after="4" w:line="240" w:lineRule="auto"/>
        <w:ind w:left="360" w:right="336" w:firstLine="414"/>
        <w:jc w:val="both"/>
        <w:rPr>
          <w:rFonts w:ascii="Times New Roman" w:eastAsia="Times New Roman" w:hAnsi="Times New Roman"/>
          <w:sz w:val="24"/>
          <w:szCs w:val="24"/>
        </w:rPr>
      </w:pPr>
      <w:r w:rsidRPr="009F7B76">
        <w:rPr>
          <w:rFonts w:ascii="Times New Roman" w:eastAsia="Times New Roman" w:hAnsi="Times New Roman"/>
          <w:sz w:val="24"/>
          <w:szCs w:val="24"/>
        </w:rPr>
        <w:t>учитель географии МАОУ «СОШ № 16» Кудашева Галина Викторовна,</w:t>
      </w:r>
    </w:p>
    <w:p w:rsidR="009F7B76" w:rsidRDefault="009F7B76" w:rsidP="009F7B76">
      <w:pPr>
        <w:spacing w:line="240" w:lineRule="auto"/>
        <w:rPr>
          <w:rFonts w:ascii="Times New Roman" w:eastAsia="Times New Roman" w:hAnsi="Times New Roman"/>
          <w:sz w:val="24"/>
          <w:szCs w:val="24"/>
        </w:rPr>
      </w:pPr>
      <w:r w:rsidRPr="009F7B76">
        <w:rPr>
          <w:rFonts w:ascii="Times New Roman" w:eastAsia="Times New Roman" w:hAnsi="Times New Roman"/>
          <w:sz w:val="24"/>
          <w:szCs w:val="24"/>
        </w:rPr>
        <w:t>учитель географии МАОУ «СОШ № 29»  Малкова Тина Алексеевна</w:t>
      </w:r>
    </w:p>
    <w:p w:rsidR="008833CC" w:rsidRDefault="008833CC" w:rsidP="00B93DCD">
      <w:pPr>
        <w:jc w:val="center"/>
        <w:rPr>
          <w:rFonts w:ascii="Times New Roman" w:eastAsia="Times New Roman" w:hAnsi="Times New Roman"/>
          <w:sz w:val="24"/>
          <w:szCs w:val="24"/>
        </w:rPr>
      </w:pPr>
    </w:p>
    <w:p w:rsidR="008833CC" w:rsidRDefault="008833CC" w:rsidP="00B93DCD">
      <w:pPr>
        <w:jc w:val="center"/>
        <w:rPr>
          <w:rFonts w:ascii="Times New Roman" w:eastAsia="Times New Roman" w:hAnsi="Times New Roman"/>
          <w:sz w:val="24"/>
          <w:szCs w:val="24"/>
        </w:rPr>
      </w:pPr>
    </w:p>
    <w:p w:rsidR="008833CC" w:rsidRDefault="008833CC" w:rsidP="008833CC">
      <w:pPr>
        <w:rPr>
          <w:rFonts w:ascii="Times New Roman" w:hAnsi="Times New Roman"/>
          <w:b/>
          <w:bCs/>
          <w:color w:val="000000"/>
          <w:sz w:val="24"/>
          <w:szCs w:val="24"/>
        </w:rPr>
      </w:pPr>
      <w:bookmarkStart w:id="0" w:name="_GoBack"/>
      <w:bookmarkEnd w:id="0"/>
      <w:r>
        <w:rPr>
          <w:rFonts w:ascii="Times New Roman" w:eastAsia="Times New Roman" w:hAnsi="Times New Roman"/>
          <w:sz w:val="24"/>
          <w:szCs w:val="24"/>
        </w:rPr>
        <w:lastRenderedPageBreak/>
        <w:t>Максимальный  балл – 35.</w:t>
      </w:r>
    </w:p>
    <w:p w:rsidR="00B93DCD" w:rsidRDefault="00B93DCD" w:rsidP="00B93DCD">
      <w:pPr>
        <w:jc w:val="center"/>
        <w:rPr>
          <w:rFonts w:ascii="Times New Roman" w:hAnsi="Times New Roman"/>
          <w:iCs/>
          <w:color w:val="000000"/>
          <w:sz w:val="24"/>
          <w:szCs w:val="24"/>
        </w:rPr>
      </w:pPr>
      <w:r>
        <w:rPr>
          <w:rFonts w:ascii="Times New Roman" w:hAnsi="Times New Roman"/>
          <w:b/>
          <w:bCs/>
          <w:color w:val="000000"/>
          <w:sz w:val="24"/>
          <w:szCs w:val="24"/>
        </w:rPr>
        <w:t xml:space="preserve"> ОТВЕТЫ НА ЗАДАНИЯ ТЕСТОВОГО ТУРА</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1690"/>
        <w:gridCol w:w="1264"/>
        <w:gridCol w:w="1418"/>
        <w:gridCol w:w="2137"/>
        <w:gridCol w:w="1265"/>
      </w:tblGrid>
      <w:tr w:rsidR="00B93DCD" w:rsidTr="00B93DCD">
        <w:trPr>
          <w:trHeight w:val="98"/>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Ответ</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Балл</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Ответ</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Балл</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Б</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А</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В</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 запад</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1</w:t>
            </w:r>
          </w:p>
        </w:tc>
      </w:tr>
      <w:tr w:rsidR="00B93DCD" w:rsidTr="00B93DCD">
        <w:trPr>
          <w:trHeight w:val="207"/>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Г</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Первое кругосветное плавание</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Г</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эвкалипт</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1 </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Г</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Золото - Болото</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В</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А-1;Б-4;В-3;Г-2;</w:t>
            </w:r>
          </w:p>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Д-5</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0,2×5</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Г</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В</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207"/>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одинаковые – 24 часа</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В</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на экваторе</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Луна, Байкал, </w:t>
            </w:r>
            <w:proofErr w:type="spellStart"/>
            <w:r>
              <w:rPr>
                <w:rFonts w:ascii="Times New Roman" w:hAnsi="Times New Roman"/>
                <w:color w:val="000000"/>
                <w:sz w:val="24"/>
                <w:szCs w:val="24"/>
              </w:rPr>
              <w:t>Объ</w:t>
            </w:r>
            <w:proofErr w:type="spellEnd"/>
            <w:r>
              <w:rPr>
                <w:rFonts w:ascii="Times New Roman" w:hAnsi="Times New Roman"/>
                <w:color w:val="000000"/>
                <w:sz w:val="24"/>
                <w:szCs w:val="24"/>
              </w:rPr>
              <w:t xml:space="preserve">, бетон, тюлень </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0,2×5 </w:t>
            </w:r>
          </w:p>
        </w:tc>
      </w:tr>
      <w:tr w:rsidR="00B93DCD" w:rsidTr="00B93DCD">
        <w:trPr>
          <w:trHeight w:val="99"/>
        </w:trPr>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690"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В</w:t>
            </w:r>
          </w:p>
        </w:tc>
        <w:tc>
          <w:tcPr>
            <w:tcW w:w="1264"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2137"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Г</w:t>
            </w:r>
          </w:p>
        </w:tc>
        <w:tc>
          <w:tcPr>
            <w:tcW w:w="1265"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bl>
    <w:p w:rsidR="00B93DCD" w:rsidRDefault="00B93DCD" w:rsidP="00B93DCD">
      <w:pPr>
        <w:autoSpaceDE w:val="0"/>
        <w:autoSpaceDN w:val="0"/>
        <w:adjustRightInd w:val="0"/>
        <w:spacing w:after="0" w:line="240" w:lineRule="auto"/>
        <w:rPr>
          <w:rFonts w:ascii="Times New Roman" w:hAnsi="Times New Roman"/>
          <w:sz w:val="24"/>
          <w:szCs w:val="24"/>
        </w:rPr>
      </w:pPr>
    </w:p>
    <w:p w:rsidR="00B93DCD" w:rsidRDefault="00B93DCD" w:rsidP="00B93DCD">
      <w:pPr>
        <w:autoSpaceDE w:val="0"/>
        <w:autoSpaceDN w:val="0"/>
        <w:adjustRightIn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ОТВЕТЫ НА ЗАДАНИЯ ТЕОРЕТИЧЕСКОГО ТУРА</w:t>
      </w:r>
    </w:p>
    <w:p w:rsidR="00B93DCD" w:rsidRDefault="00B93DCD" w:rsidP="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b/>
          <w:bCs/>
          <w:color w:val="000000"/>
          <w:sz w:val="24"/>
          <w:szCs w:val="24"/>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9"/>
        <w:gridCol w:w="1276"/>
      </w:tblGrid>
      <w:tr w:rsidR="00B93DCD" w:rsidTr="00B93DCD">
        <w:trPr>
          <w:trHeight w:val="98"/>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b/>
                <w:bCs/>
                <w:color w:val="000000"/>
                <w:sz w:val="24"/>
                <w:szCs w:val="24"/>
              </w:rPr>
              <w:t>Задача 1.</w:t>
            </w:r>
            <w:r>
              <w:rPr>
                <w:rFonts w:ascii="Times New Roman" w:hAnsi="Times New Roman"/>
                <w:b/>
                <w:bCs/>
                <w:i/>
                <w:iCs/>
                <w:color w:val="000000"/>
                <w:sz w:val="24"/>
                <w:szCs w:val="24"/>
              </w:rPr>
              <w:t xml:space="preserve">Ответ </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i/>
                <w:iCs/>
                <w:color w:val="000000"/>
                <w:sz w:val="24"/>
                <w:szCs w:val="24"/>
              </w:rPr>
              <w:t>Балл</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lang w:eastAsia="ru-RU"/>
              </w:rPr>
              <w:t xml:space="preserve"> Нарисованы условные знаки:  </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lang w:eastAsia="ru-RU"/>
              </w:rPr>
              <w:t xml:space="preserve"> тропинка</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378"/>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lang w:eastAsia="ru-RU"/>
              </w:rPr>
              <w:t xml:space="preserve"> луг</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lang w:eastAsia="ru-RU"/>
              </w:rPr>
              <w:t xml:space="preserve"> мост</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b/>
                <w:color w:val="000000"/>
                <w:sz w:val="24"/>
                <w:szCs w:val="24"/>
              </w:rPr>
            </w:pPr>
            <w:r>
              <w:rPr>
                <w:rFonts w:ascii="Times New Roman" w:hAnsi="Times New Roman"/>
                <w:sz w:val="24"/>
                <w:szCs w:val="24"/>
                <w:lang w:eastAsia="ru-RU"/>
              </w:rPr>
              <w:t xml:space="preserve"> река</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хвойный лес</w:t>
            </w:r>
          </w:p>
        </w:tc>
        <w:tc>
          <w:tcPr>
            <w:tcW w:w="1276" w:type="dxa"/>
            <w:tcBorders>
              <w:top w:val="single" w:sz="4" w:space="0" w:color="auto"/>
              <w:left w:val="single" w:sz="4" w:space="0" w:color="auto"/>
              <w:bottom w:val="single" w:sz="4" w:space="0" w:color="auto"/>
              <w:right w:val="single" w:sz="4" w:space="0" w:color="auto"/>
            </w:tcBorders>
          </w:tcPr>
          <w:p w:rsidR="00B93DCD" w:rsidRDefault="00B93DCD">
            <w:pPr>
              <w:autoSpaceDE w:val="0"/>
              <w:autoSpaceDN w:val="0"/>
              <w:adjustRightInd w:val="0"/>
              <w:spacing w:after="0" w:line="240" w:lineRule="auto"/>
              <w:jc w:val="center"/>
              <w:rPr>
                <w:rFonts w:ascii="Times New Roman" w:hAnsi="Times New Roman"/>
                <w:color w:val="000000"/>
                <w:sz w:val="24"/>
                <w:szCs w:val="24"/>
              </w:rPr>
            </w:pP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Задача 2. </w:t>
            </w:r>
            <w:r>
              <w:rPr>
                <w:rFonts w:ascii="Times New Roman" w:hAnsi="Times New Roman"/>
                <w:b/>
                <w:i/>
                <w:color w:val="000000"/>
                <w:sz w:val="24"/>
                <w:szCs w:val="24"/>
              </w:rPr>
              <w:t xml:space="preserve">Ответ </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i/>
                <w:color w:val="000000"/>
                <w:sz w:val="24"/>
                <w:szCs w:val="24"/>
              </w:rPr>
              <w:t>Балл</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Названия полезных ископаемых:</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color w:val="000000"/>
                <w:sz w:val="24"/>
                <w:szCs w:val="24"/>
              </w:rPr>
              <w:t xml:space="preserve"> </w:t>
            </w:r>
            <w:r>
              <w:rPr>
                <w:rFonts w:ascii="Times New Roman" w:hAnsi="Times New Roman"/>
                <w:b/>
                <w:color w:val="000000"/>
                <w:sz w:val="24"/>
                <w:szCs w:val="24"/>
              </w:rPr>
              <w:t>5</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мел</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1 </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песок</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торф</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нефть</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каменный уголь</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Задача 3. </w:t>
            </w:r>
            <w:r>
              <w:rPr>
                <w:rFonts w:ascii="Times New Roman" w:hAnsi="Times New Roman"/>
                <w:b/>
                <w:i/>
                <w:color w:val="000000"/>
                <w:sz w:val="24"/>
                <w:szCs w:val="24"/>
              </w:rPr>
              <w:t xml:space="preserve">Ответ </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b/>
                <w:i/>
                <w:color w:val="000000"/>
                <w:sz w:val="24"/>
                <w:szCs w:val="24"/>
              </w:rPr>
            </w:pPr>
            <w:r>
              <w:rPr>
                <w:rFonts w:ascii="Times New Roman" w:hAnsi="Times New Roman"/>
                <w:b/>
                <w:i/>
                <w:color w:val="000000"/>
                <w:sz w:val="24"/>
                <w:szCs w:val="24"/>
              </w:rPr>
              <w:t>Балл</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Тролль не знал, что</w:t>
            </w:r>
            <w:r>
              <w:rPr>
                <w:rFonts w:ascii="Times New Roman" w:hAnsi="Times New Roman"/>
                <w:color w:val="000000"/>
                <w:sz w:val="24"/>
                <w:szCs w:val="24"/>
              </w:rPr>
              <w:tab/>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 5</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воздух нагревается от земной поверхности</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2.5</w:t>
            </w:r>
          </w:p>
        </w:tc>
      </w:tr>
      <w:tr w:rsidR="00B93DCD" w:rsidTr="00B93DCD">
        <w:trPr>
          <w:trHeight w:val="99"/>
        </w:trPr>
        <w:tc>
          <w:tcPr>
            <w:tcW w:w="8188"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чем выше над земной поверхностью, тем холодней</w:t>
            </w:r>
          </w:p>
        </w:tc>
        <w:tc>
          <w:tcPr>
            <w:tcW w:w="1276" w:type="dxa"/>
            <w:tcBorders>
              <w:top w:val="single" w:sz="4" w:space="0" w:color="auto"/>
              <w:left w:val="single" w:sz="4" w:space="0" w:color="auto"/>
              <w:bottom w:val="single" w:sz="4" w:space="0" w:color="auto"/>
              <w:right w:val="single" w:sz="4" w:space="0" w:color="auto"/>
            </w:tcBorders>
            <w:hideMark/>
          </w:tcPr>
          <w:p w:rsidR="00B93DCD" w:rsidRDefault="00B93DCD">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2.5 </w:t>
            </w:r>
          </w:p>
        </w:tc>
      </w:tr>
    </w:tbl>
    <w:p w:rsidR="00B93DCD" w:rsidRDefault="00B93DCD" w:rsidP="00B93DCD">
      <w:pPr>
        <w:autoSpaceDE w:val="0"/>
        <w:autoSpaceDN w:val="0"/>
        <w:adjustRightInd w:val="0"/>
        <w:spacing w:after="0" w:line="240" w:lineRule="auto"/>
        <w:rPr>
          <w:rFonts w:ascii="Times New Roman" w:hAnsi="Times New Roman"/>
          <w:sz w:val="24"/>
          <w:szCs w:val="24"/>
        </w:rPr>
      </w:pPr>
    </w:p>
    <w:p w:rsidR="00B93DCD" w:rsidRDefault="00B93DCD" w:rsidP="00B93DCD">
      <w:pPr>
        <w:autoSpaceDE w:val="0"/>
        <w:autoSpaceDN w:val="0"/>
        <w:adjustRightInd w:val="0"/>
        <w:spacing w:after="0" w:line="240" w:lineRule="auto"/>
        <w:rPr>
          <w:rFonts w:ascii="Times New Roman" w:hAnsi="Times New Roman"/>
          <w:sz w:val="24"/>
          <w:szCs w:val="24"/>
        </w:rPr>
      </w:pPr>
    </w:p>
    <w:p w:rsidR="00586CED" w:rsidRDefault="00586CED"/>
    <w:sectPr w:rsidR="00586CED" w:rsidSect="00586C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93DCD"/>
    <w:rsid w:val="001514C7"/>
    <w:rsid w:val="00586CED"/>
    <w:rsid w:val="00745108"/>
    <w:rsid w:val="008833CC"/>
    <w:rsid w:val="009F7B76"/>
    <w:rsid w:val="00B93DCD"/>
    <w:rsid w:val="00F21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DCD"/>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96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560</Words>
  <Characters>3194</Characters>
  <Application>Microsoft Office Word</Application>
  <DocSecurity>0</DocSecurity>
  <Lines>26</Lines>
  <Paragraphs>7</Paragraphs>
  <ScaleCrop>false</ScaleCrop>
  <Company>ICS</Company>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uchspec3</cp:lastModifiedBy>
  <cp:revision>7</cp:revision>
  <dcterms:created xsi:type="dcterms:W3CDTF">2018-10-09T11:15:00Z</dcterms:created>
  <dcterms:modified xsi:type="dcterms:W3CDTF">2022-10-26T08:31:00Z</dcterms:modified>
</cp:coreProperties>
</file>